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1D1" w:rsidRDefault="007831D1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7831D1" w:rsidRDefault="007831D1">
      <w:pPr>
        <w:pStyle w:val="ConsPlusNormal"/>
        <w:jc w:val="both"/>
        <w:outlineLvl w:val="0"/>
      </w:pPr>
    </w:p>
    <w:p w:rsidR="007831D1" w:rsidRDefault="007831D1">
      <w:pPr>
        <w:pStyle w:val="ConsPlusTitle"/>
        <w:jc w:val="center"/>
        <w:outlineLvl w:val="0"/>
      </w:pPr>
      <w:r>
        <w:t>АДМИНИСТРАЦИЯ ГОРОДА ПОКАЧИ</w:t>
      </w:r>
    </w:p>
    <w:p w:rsidR="007831D1" w:rsidRDefault="007831D1">
      <w:pPr>
        <w:pStyle w:val="ConsPlusTitle"/>
        <w:jc w:val="center"/>
      </w:pPr>
    </w:p>
    <w:p w:rsidR="007831D1" w:rsidRDefault="007831D1">
      <w:pPr>
        <w:pStyle w:val="ConsPlusTitle"/>
        <w:jc w:val="center"/>
      </w:pPr>
      <w:r>
        <w:t>ПОСТАНОВЛЕНИЕ</w:t>
      </w:r>
    </w:p>
    <w:p w:rsidR="007831D1" w:rsidRDefault="007831D1">
      <w:pPr>
        <w:pStyle w:val="ConsPlusTitle"/>
        <w:jc w:val="center"/>
      </w:pPr>
      <w:r>
        <w:t>от 21 июня 2013 г. N 765</w:t>
      </w:r>
    </w:p>
    <w:p w:rsidR="007831D1" w:rsidRDefault="007831D1">
      <w:pPr>
        <w:pStyle w:val="ConsPlusTitle"/>
        <w:jc w:val="center"/>
      </w:pPr>
    </w:p>
    <w:p w:rsidR="007831D1" w:rsidRDefault="007831D1">
      <w:pPr>
        <w:pStyle w:val="ConsPlusTitle"/>
        <w:jc w:val="center"/>
      </w:pPr>
      <w:r>
        <w:t>ОБ УТВЕРЖДЕНИИ ПОЛОЖЕНИЯ ОБ АТТЕСТАЦИОННОЙ КОМИССИИ</w:t>
      </w:r>
    </w:p>
    <w:p w:rsidR="007831D1" w:rsidRDefault="007831D1">
      <w:pPr>
        <w:pStyle w:val="ConsPlusTitle"/>
        <w:jc w:val="center"/>
      </w:pPr>
      <w:r>
        <w:t>АДМИНИСТРАЦИИ ГОРОДА ПОКАЧИ</w:t>
      </w:r>
    </w:p>
    <w:p w:rsidR="007831D1" w:rsidRDefault="007831D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7831D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831D1" w:rsidRDefault="007831D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831D1" w:rsidRDefault="007831D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17.01.2014 </w:t>
            </w:r>
            <w:hyperlink r:id="rId5" w:history="1">
              <w:r>
                <w:rPr>
                  <w:color w:val="0000FF"/>
                </w:rPr>
                <w:t>N 35</w:t>
              </w:r>
            </w:hyperlink>
            <w:r>
              <w:rPr>
                <w:color w:val="392C69"/>
              </w:rPr>
              <w:t>,</w:t>
            </w:r>
          </w:p>
          <w:p w:rsidR="007831D1" w:rsidRDefault="007831D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16.11.2017 </w:t>
            </w:r>
            <w:hyperlink r:id="rId6" w:history="1">
              <w:r>
                <w:rPr>
                  <w:color w:val="0000FF"/>
                </w:rPr>
                <w:t>N 1275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831D1" w:rsidRDefault="007831D1">
      <w:pPr>
        <w:pStyle w:val="ConsPlusNormal"/>
        <w:jc w:val="center"/>
      </w:pPr>
    </w:p>
    <w:p w:rsidR="007831D1" w:rsidRDefault="007831D1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от 02.03.2007 N 25-ФЗ "О муниципальной службе в Российской Федерации", </w:t>
      </w:r>
      <w:hyperlink r:id="rId8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20.07.2007 N 113-оз "Об отдельных вопросах муниципальной службы в Ханты-Мансийском автономном округе - Югре", на основании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28.03.2013 N 388 "Об утверждении Положения о проведении аттестации муниципальных служащих администрации города Покачи":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0" w:history="1">
        <w:r>
          <w:rPr>
            <w:color w:val="0000FF"/>
          </w:rPr>
          <w:t>Положение</w:t>
        </w:r>
      </w:hyperlink>
      <w:r>
        <w:t xml:space="preserve"> об аттестационной комиссии администрации города Покачи.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2. Опубликовать настоящее постановление в газете "Покачевский вестник".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3. Постановление вступает в силу после подписания.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4. Контроль за выполнением постановления возложить на управляющего делами администрации города Е.А. Кулешевич.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jc w:val="right"/>
      </w:pPr>
      <w:r>
        <w:t>Глава города Покачи</w:t>
      </w:r>
    </w:p>
    <w:p w:rsidR="007831D1" w:rsidRDefault="007831D1">
      <w:pPr>
        <w:pStyle w:val="ConsPlusNormal"/>
        <w:jc w:val="right"/>
      </w:pPr>
      <w:r>
        <w:t>Р.З.ХАЛИУЛЛИН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jc w:val="right"/>
        <w:outlineLvl w:val="0"/>
      </w:pPr>
      <w:r>
        <w:t>Приложение</w:t>
      </w:r>
    </w:p>
    <w:p w:rsidR="007831D1" w:rsidRDefault="007831D1">
      <w:pPr>
        <w:pStyle w:val="ConsPlusNormal"/>
        <w:jc w:val="right"/>
      </w:pPr>
      <w:r>
        <w:t>к постановлению администрации</w:t>
      </w:r>
    </w:p>
    <w:p w:rsidR="007831D1" w:rsidRDefault="007831D1">
      <w:pPr>
        <w:pStyle w:val="ConsPlusNormal"/>
        <w:jc w:val="right"/>
      </w:pPr>
      <w:r>
        <w:t>города Покачи</w:t>
      </w:r>
    </w:p>
    <w:p w:rsidR="007831D1" w:rsidRDefault="007831D1">
      <w:pPr>
        <w:pStyle w:val="ConsPlusNormal"/>
        <w:jc w:val="right"/>
      </w:pPr>
      <w:r>
        <w:t>от 21.06.2013 N 765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Title"/>
        <w:jc w:val="center"/>
      </w:pPr>
      <w:bookmarkStart w:id="0" w:name="P30"/>
      <w:bookmarkEnd w:id="0"/>
      <w:r>
        <w:t>ПОЛОЖЕНИЕ</w:t>
      </w:r>
    </w:p>
    <w:p w:rsidR="007831D1" w:rsidRDefault="007831D1">
      <w:pPr>
        <w:pStyle w:val="ConsPlusTitle"/>
        <w:jc w:val="center"/>
      </w:pPr>
      <w:r>
        <w:t>ОБ АТТЕСТАЦИОННОЙ КОМИССИИ АДМИНИСТРАЦИИ ГОРОДА ПОКАЧИ</w:t>
      </w:r>
    </w:p>
    <w:p w:rsidR="007831D1" w:rsidRDefault="007831D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7831D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831D1" w:rsidRDefault="007831D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831D1" w:rsidRDefault="007831D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17.01.2014 </w:t>
            </w:r>
            <w:hyperlink r:id="rId10" w:history="1">
              <w:r>
                <w:rPr>
                  <w:color w:val="0000FF"/>
                </w:rPr>
                <w:t>N 35</w:t>
              </w:r>
            </w:hyperlink>
            <w:r>
              <w:rPr>
                <w:color w:val="392C69"/>
              </w:rPr>
              <w:t>,</w:t>
            </w:r>
          </w:p>
          <w:p w:rsidR="007831D1" w:rsidRDefault="007831D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16.11.2017 </w:t>
            </w:r>
            <w:hyperlink r:id="rId11" w:history="1">
              <w:r>
                <w:rPr>
                  <w:color w:val="0000FF"/>
                </w:rPr>
                <w:t>N 1275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831D1" w:rsidRDefault="007831D1">
      <w:pPr>
        <w:pStyle w:val="ConsPlusNormal"/>
        <w:jc w:val="both"/>
      </w:pPr>
    </w:p>
    <w:p w:rsidR="007831D1" w:rsidRDefault="007831D1">
      <w:pPr>
        <w:pStyle w:val="ConsPlusTitle"/>
        <w:jc w:val="center"/>
        <w:outlineLvl w:val="1"/>
      </w:pPr>
      <w:r>
        <w:t>1. Общие положения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ind w:firstLine="540"/>
        <w:jc w:val="both"/>
      </w:pPr>
      <w:r>
        <w:t xml:space="preserve">1. Аттестационная комиссия администрации города Покачи (далее - комиссия) создается для </w:t>
      </w:r>
      <w:r>
        <w:lastRenderedPageBreak/>
        <w:t>проведения аттестации муниципальных служащих, замещающих должности муниципальной службы в администрации города Покачи, структурном подразделении администрации города Покачи, являющегося юридическим лицом (далее - муниципальные служащие).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 xml:space="preserve">2. Комиссия в своей деятельности руководствуется </w:t>
      </w:r>
      <w:hyperlink r:id="rId12" w:history="1">
        <w:r>
          <w:rPr>
            <w:color w:val="0000FF"/>
          </w:rPr>
          <w:t>Конституцией</w:t>
        </w:r>
      </w:hyperlink>
      <w:r>
        <w:t xml:space="preserve"> Российской Федерации, действующим законодательством о муниципальной службе, муниципальными правовыми актами.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Title"/>
        <w:jc w:val="center"/>
        <w:outlineLvl w:val="1"/>
      </w:pPr>
      <w:r>
        <w:t>2. Задачи комиссии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ind w:firstLine="540"/>
        <w:jc w:val="both"/>
      </w:pPr>
      <w:r>
        <w:t>Проведение аттестации муниципальных служащих в целях определения соответствия муниципального служащего замещаемой должности муниципальной службы на основе оценки его профессиональной служебной деятельности.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Title"/>
        <w:jc w:val="center"/>
        <w:outlineLvl w:val="1"/>
      </w:pPr>
      <w:r>
        <w:t>3. Состав комиссии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ind w:firstLine="540"/>
        <w:jc w:val="both"/>
      </w:pPr>
      <w:r>
        <w:t>1. Комиссия создается на неопределенный срок полномочий в количестве не менее семи человек. Состав комиссии утверждается постановлением администрации города Покачи. Комиссия состоит из председателя, заместителя председателя, секретаря и членов комиссии.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2. В состав комиссии включаются первый заместитель главы города Покачи, заместители главы города Покачи, управляющий делами администрации города, депутат Думы города Покачи (по согласованию), также представители научных и образовательных учреждений, других организаций, приглашаемые в качестве независимых экспертов - специалистов по вопросам, связанным с муниципальной службой, деятельностью структурного подразделения администрации города Покачи.</w:t>
      </w:r>
    </w:p>
    <w:p w:rsidR="007831D1" w:rsidRDefault="007831D1">
      <w:pPr>
        <w:pStyle w:val="ConsPlusNormal"/>
        <w:jc w:val="both"/>
      </w:pPr>
      <w:r>
        <w:t xml:space="preserve">(в ред. постановлений Администрации города Покачи от 17.01.2014 </w:t>
      </w:r>
      <w:hyperlink r:id="rId13" w:history="1">
        <w:r>
          <w:rPr>
            <w:color w:val="0000FF"/>
          </w:rPr>
          <w:t>N 35</w:t>
        </w:r>
      </w:hyperlink>
      <w:r>
        <w:t xml:space="preserve">, от 16.11.2017 </w:t>
      </w:r>
      <w:hyperlink r:id="rId14" w:history="1">
        <w:r>
          <w:rPr>
            <w:color w:val="0000FF"/>
          </w:rPr>
          <w:t>N 1275</w:t>
        </w:r>
      </w:hyperlink>
      <w:r>
        <w:t>)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3. Все члены комиссии при принятии решений обладают равными правами.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4. Независимые эксперты заблаговременно уведомляются о заседании аттестационной комиссии.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5. Изменения в состав аттестационной комиссии и Положение об аттестационной комиссии вносятся постановлением администрации города Покачи.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Title"/>
        <w:jc w:val="center"/>
        <w:outlineLvl w:val="1"/>
      </w:pPr>
      <w:r>
        <w:t>4. Полномочия председателя,</w:t>
      </w:r>
    </w:p>
    <w:p w:rsidR="007831D1" w:rsidRDefault="007831D1">
      <w:pPr>
        <w:pStyle w:val="ConsPlusTitle"/>
        <w:jc w:val="center"/>
      </w:pPr>
      <w:r>
        <w:t>его заместителя, секретаря и членов комиссии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ind w:firstLine="540"/>
        <w:jc w:val="both"/>
      </w:pPr>
      <w:r>
        <w:t>1. Председатель комиссии: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созывает заседания комиссии;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председательствует на заседаниях комиссии;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организует работу комиссии;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распределяет обязанности между членами аттестационной комиссии;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ведет личный прием, организует работу комиссии по приему муниципальных служащих и рассмотрению их предложений, жалоб, заявлений;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определяет по согласованию с другими членами аттестационной комиссии порядок рассмотрения вопросов;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 xml:space="preserve">- запрашивает в соответствии с решением комиссии необходимые для работы комиссии </w:t>
      </w:r>
      <w:r>
        <w:lastRenderedPageBreak/>
        <w:t>документы.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В случае временного отсутствия (болезнь, отпуск, командировка, другие причины) председателя комиссии его полномочия осуществляет заместитель председателя комиссии.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2. Секретарь комиссии по поручению председателя подготавливает повестку заседания комиссии, организует работу членов комиссии, приглашает на аттестацию муниципальных служащих, подготавливает необходимые документы и материалы к заседанию комиссии, ведет протокол заседания комиссии.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3. Председатель и секретарь комиссии, руководители структурных подразделений администрации города Покачи несут ответственность за ненадлежащее оформление документов для аттестации.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4. Члены комиссии принимают активное участие в проведении аттестации (задают вопросы, выступают по существу вопроса, вносят предложения по оценке аттестуемого и др.).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5. В случае необходимости на заседание комиссии приглашаются иные должностные лица администрации города Покачи. Приглашенные могут участвовать в работе комиссии, вносить дополнения к сообщению муниципального служащего, к его характеристике, сообщить свое мнение по оценке аттестуемого без права голоса.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Title"/>
        <w:jc w:val="center"/>
        <w:outlineLvl w:val="1"/>
      </w:pPr>
      <w:r>
        <w:t>5. Порядок работы аттестационной комиссии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ind w:firstLine="540"/>
        <w:jc w:val="both"/>
      </w:pPr>
      <w:r>
        <w:t>1. Комиссия проводит свои заседания в соответствии с графиками проведения аттестации, ежегодно утверждаемыми постановлением администрации города Покачи.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2. Заседание комиссии созывается председателем комиссии и считается правомочным, если на нем присутствует не менее двух третей от общего числа членов комиссии.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3. Заседания комиссии проводятся по мере необходимости.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4. Подготовку помещения к проведению заседания обеспечивают председатель, секретарь комиссии.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5. Перед началом заседания члены комиссии рассматривают предложенную повестку заседания, при необходимости вносят поправки, которые утверждает председатель комиссии.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6. На период проведения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7. Во время проведения аттестации секретарь комиссии ведет протокол, в который вносятся данные: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о времени и месте проведения аттестации;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о лицах, проходивших аттестацию;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о вопросах, задаваемых муниципальным служащим;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об оценке и рекомендациях, которые даны комиссией, замечаниях отдельных членов комиссии;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- о результатах голосования и принятых решениях комиссии.</w:t>
      </w:r>
    </w:p>
    <w:p w:rsidR="007831D1" w:rsidRDefault="007831D1">
      <w:pPr>
        <w:pStyle w:val="ConsPlusNormal"/>
        <w:spacing w:before="220"/>
        <w:ind w:firstLine="540"/>
        <w:jc w:val="both"/>
      </w:pPr>
      <w:r>
        <w:t>8. Протокол подписывается председателем, секретарем комиссии и членами комиссии, присутствующими на заседании.</w:t>
      </w: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jc w:val="both"/>
      </w:pPr>
    </w:p>
    <w:p w:rsidR="007831D1" w:rsidRDefault="007831D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7831D1"/>
    <w:sectPr w:rsidR="00FE3EF6" w:rsidSect="007D6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7831D1"/>
    <w:rsid w:val="00020C06"/>
    <w:rsid w:val="00117D77"/>
    <w:rsid w:val="002475FF"/>
    <w:rsid w:val="005668A5"/>
    <w:rsid w:val="005F2824"/>
    <w:rsid w:val="007113BB"/>
    <w:rsid w:val="007831D1"/>
    <w:rsid w:val="00E33F9F"/>
    <w:rsid w:val="00F05B1E"/>
    <w:rsid w:val="00F329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1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831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831D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73701F91D07566AD41431F4E0CA29D4216873D5741F82D7CA2FE8E54AFE261FB10BE223183E4E5D9674D7D57C6AF8AB8106709852CF2D225163831El2LCL" TargetMode="External"/><Relationship Id="rId13" Type="http://schemas.openxmlformats.org/officeDocument/2006/relationships/hyperlink" Target="consultantplus://offline/ref=E73701F91D07566AD41431F4E0CA29D4216873D57F1689D1C226B5EF42A72A1DB604BD341F77425C9674D4D77635FDBE905E7C9045D12E3F4D6181l1LD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73701F91D07566AD4142FF9F6A67EDB24652BD9731C81879E79EEB215AE204AE34BBC7A5A735D5C956AD6D17Fl6L0L" TargetMode="External"/><Relationship Id="rId12" Type="http://schemas.openxmlformats.org/officeDocument/2006/relationships/hyperlink" Target="consultantplus://offline/ref=E73701F91D07566AD4142FF9F6A67EDB256B2ADD7D48D685CF2CE0B71DFE7A5AE702E87E457A40429474D6lDL0L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73701F91D07566AD41431F4E0CA29D4216873D577188BD8CB24E8E54AFE261FB10BE223183E4E5D9674D4D0786AF8AB8106709852CF2D225163831El2LCL" TargetMode="External"/><Relationship Id="rId11" Type="http://schemas.openxmlformats.org/officeDocument/2006/relationships/hyperlink" Target="consultantplus://offline/ref=E73701F91D07566AD41431F4E0CA29D4216873D577188BD8CB24E8E54AFE261FB10BE223183E4E5D9674D4D07B6AF8AB8106709852CF2D225163831El2LCL" TargetMode="External"/><Relationship Id="rId5" Type="http://schemas.openxmlformats.org/officeDocument/2006/relationships/hyperlink" Target="consultantplus://offline/ref=E73701F91D07566AD41431F4E0CA29D4216873D57F1689D1C226B5EF42A72A1DB604BD341F77425C9674D4D47635FDBE905E7C9045D12E3F4D6181l1LDL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E73701F91D07566AD41431F4E0CA29D4216873D57F1689D1C226B5EF42A72A1DB604BD341F77425C9674D4D77635FDBE905E7C9045D12E3F4D6181l1LDL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E73701F91D07566AD41431F4E0CA29D4216873D5771883D3C22FE8E54AFE261FB10BE223183E4E5D9674D4D57E6AF8AB8106709852CF2D225163831El2LCL" TargetMode="External"/><Relationship Id="rId14" Type="http://schemas.openxmlformats.org/officeDocument/2006/relationships/hyperlink" Target="consultantplus://offline/ref=E73701F91D07566AD41431F4E0CA29D4216873D577188BD8CB24E8E54AFE261FB10BE223183E4E5D9674D4D07B6AF8AB8106709852CF2D225163831El2LC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1183</Words>
  <Characters>6747</Characters>
  <Application>Microsoft Office Word</Application>
  <DocSecurity>0</DocSecurity>
  <Lines>56</Lines>
  <Paragraphs>15</Paragraphs>
  <ScaleCrop>false</ScaleCrop>
  <Company/>
  <LinksUpToDate>false</LinksUpToDate>
  <CharactersWithSpaces>7915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2021-03-19T11:11:00Z</dcterms:created>
  <dcterms:modified xsi:type="dcterms:W3CDTF">2021-03-19T11:11:00Z</dcterms:modified>
</cp:coreProperties>
</file>